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1CE0" w14:textId="3B0F376F" w:rsidR="000331A7" w:rsidRDefault="00B66629" w:rsidP="00B666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Finance Committee Meeting </w:t>
      </w:r>
    </w:p>
    <w:p w14:paraId="51CE7F8E" w14:textId="7C80D5AD" w:rsidR="00B66629" w:rsidRDefault="00B66629" w:rsidP="00B666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7, 2022 || 4:00 PM</w:t>
      </w:r>
    </w:p>
    <w:p w14:paraId="75923DF0" w14:textId="27910D78" w:rsidR="00B66629" w:rsidRDefault="00B66629" w:rsidP="00B666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Keil Administration Building || 4:00PM</w:t>
      </w:r>
    </w:p>
    <w:p w14:paraId="02BE8F90" w14:textId="6396280E" w:rsidR="00B66629" w:rsidRDefault="00B66629" w:rsidP="00B666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8B8964" w14:textId="09109E33" w:rsidR="00B66629" w:rsidRDefault="003F628E" w:rsidP="00B666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AD9">
        <w:rPr>
          <w:rFonts w:ascii="Times New Roman" w:hAnsi="Times New Roman" w:cs="Times New Roman"/>
          <w:b/>
          <w:bCs/>
          <w:sz w:val="24"/>
          <w:szCs w:val="24"/>
          <w:u w:val="single"/>
        </w:rPr>
        <w:t>Members Present:</w:t>
      </w:r>
      <w:r>
        <w:rPr>
          <w:rFonts w:ascii="Times New Roman" w:hAnsi="Times New Roman" w:cs="Times New Roman"/>
          <w:sz w:val="24"/>
          <w:szCs w:val="24"/>
        </w:rPr>
        <w:t xml:space="preserve">  Dr. Mike Curry and Andrew Taylor</w:t>
      </w:r>
    </w:p>
    <w:p w14:paraId="5D91CA97" w14:textId="3D15E84F" w:rsidR="003F628E" w:rsidRDefault="003F628E" w:rsidP="00B666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7DF64B" w14:textId="02988985" w:rsidR="003F628E" w:rsidRDefault="003F628E" w:rsidP="00B666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AD9">
        <w:rPr>
          <w:rFonts w:ascii="Times New Roman" w:hAnsi="Times New Roman" w:cs="Times New Roman"/>
          <w:b/>
          <w:bCs/>
          <w:sz w:val="24"/>
          <w:szCs w:val="24"/>
          <w:u w:val="single"/>
        </w:rPr>
        <w:t>Others Present:</w:t>
      </w:r>
      <w:r>
        <w:rPr>
          <w:rFonts w:ascii="Times New Roman" w:hAnsi="Times New Roman" w:cs="Times New Roman"/>
          <w:sz w:val="24"/>
          <w:szCs w:val="24"/>
        </w:rPr>
        <w:t xml:space="preserve">  Chrissy Petitt, Al Scheider, Scot Gregory, Amy Wagner, Anthony Fotopoulous (Keystone Power Holdings, LLC), Mary Ann Schloz, Jason Fox, Dr. Jay Marino, and Jennifer Sommer </w:t>
      </w:r>
    </w:p>
    <w:p w14:paraId="30E07315" w14:textId="2DABB636" w:rsidR="003F628E" w:rsidRDefault="003F628E" w:rsidP="00B666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7A0E55" w14:textId="1780D35C" w:rsidR="003F628E" w:rsidRDefault="003F628E" w:rsidP="00B666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called to order at 4:00PM and there was no public participation.  The minutes from the August 8, 2022 meeting were approved by acclamation.</w:t>
      </w:r>
    </w:p>
    <w:p w14:paraId="44393967" w14:textId="625BFB1C" w:rsidR="003F628E" w:rsidRDefault="003F628E" w:rsidP="00B666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BD4114" w14:textId="62B990BC" w:rsidR="003F628E" w:rsidRDefault="003F628E" w:rsidP="00B666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Sign at Durfee</w:t>
      </w:r>
    </w:p>
    <w:p w14:paraId="03F25F5B" w14:textId="07067722" w:rsidR="003F628E" w:rsidRDefault="003F628E" w:rsidP="003F62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local church has requested the sign at Durfee if the District has no intention of using it in the future</w:t>
      </w:r>
    </w:p>
    <w:p w14:paraId="1E14FEF6" w14:textId="3338DA86" w:rsidR="003F628E" w:rsidRDefault="003F628E" w:rsidP="003F62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member Taylor stated that Dr. Curry can let the organization know that the District will get back with them on this request</w:t>
      </w:r>
    </w:p>
    <w:p w14:paraId="272412F5" w14:textId="34336947" w:rsidR="003F628E" w:rsidRDefault="003F628E" w:rsidP="003F6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AA03C" w14:textId="4B74524C" w:rsidR="003F628E" w:rsidRDefault="003F628E" w:rsidP="003F62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Vision Insurance</w:t>
      </w:r>
    </w:p>
    <w:p w14:paraId="48860281" w14:textId="07D36E16" w:rsidR="003F628E" w:rsidRDefault="00DF16CA" w:rsidP="003F62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Superintendent</w:t>
      </w:r>
      <w:r w:rsidR="003F628E">
        <w:rPr>
          <w:rFonts w:ascii="Times New Roman" w:hAnsi="Times New Roman" w:cs="Times New Roman"/>
          <w:sz w:val="24"/>
          <w:szCs w:val="24"/>
        </w:rPr>
        <w:t xml:space="preserve"> Clark would like a vision insurance plan offered to employees</w:t>
      </w:r>
    </w:p>
    <w:p w14:paraId="438BDD9E" w14:textId="19BF1822" w:rsidR="003F628E" w:rsidRDefault="003F628E" w:rsidP="003F62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would be completely at the cost to the employee</w:t>
      </w:r>
    </w:p>
    <w:p w14:paraId="62007AE4" w14:textId="366B188A" w:rsidR="003F628E" w:rsidRDefault="003F628E" w:rsidP="003F62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Eye Med and VSP have made offers to the District</w:t>
      </w:r>
    </w:p>
    <w:p w14:paraId="45992932" w14:textId="5010A3BD" w:rsidR="003F628E" w:rsidRDefault="003F628E" w:rsidP="003F62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will be made to the Board in December</w:t>
      </w:r>
    </w:p>
    <w:p w14:paraId="29666DFE" w14:textId="6886B550" w:rsidR="003F628E" w:rsidRDefault="003F628E" w:rsidP="003F6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6B1E8" w14:textId="7B63D878" w:rsidR="003F628E" w:rsidRDefault="003F628E" w:rsidP="003F62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Keystone</w:t>
      </w:r>
      <w:r w:rsidR="0087491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Power Holdings, LLC – Anthony Fotopoulous</w:t>
      </w:r>
    </w:p>
    <w:p w14:paraId="407473CC" w14:textId="4DA531B8" w:rsidR="0087491C" w:rsidRPr="00DF16CA" w:rsidRDefault="00DF16CA" w:rsidP="00DF16C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Anthony Fotopoulous presented the committee with a handout regarding hosting solar at/on district property</w:t>
      </w:r>
    </w:p>
    <w:p w14:paraId="7BE4CC17" w14:textId="589D21F0" w:rsidR="00DF16CA" w:rsidRPr="00DF16CA" w:rsidRDefault="00DF16CA" w:rsidP="00DF16C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It was discussed that Stevenson would be the most appropriate site for solar power</w:t>
      </w:r>
    </w:p>
    <w:p w14:paraId="1F2BD05A" w14:textId="35016320" w:rsidR="00DF16CA" w:rsidRPr="00DF16CA" w:rsidRDefault="00DF16CA" w:rsidP="00DF16C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Solar panels under warranty for 25+ years</w:t>
      </w:r>
    </w:p>
    <w:p w14:paraId="11449C78" w14:textId="0968950B" w:rsidR="00DF16CA" w:rsidRPr="00DF16CA" w:rsidRDefault="00DF16CA" w:rsidP="00DF16C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Memorandum of Understanding might need to be discussed with the Maintenance department</w:t>
      </w:r>
    </w:p>
    <w:p w14:paraId="324CE757" w14:textId="77777777" w:rsidR="00DF16CA" w:rsidRDefault="00DF16CA" w:rsidP="00DF16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56AA85" w14:textId="72DF515F" w:rsidR="00DF16CA" w:rsidRDefault="00DF16CA" w:rsidP="00DF16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Food Service Provider Discussion</w:t>
      </w:r>
    </w:p>
    <w:p w14:paraId="7C41904F" w14:textId="5E18D2EB" w:rsidR="00DF16CA" w:rsidRDefault="0031696C" w:rsidP="00DF16C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USDA has allowed a one-year noncompetitive waiver extension with current food service provider</w:t>
      </w:r>
    </w:p>
    <w:p w14:paraId="5C071DF5" w14:textId="1A1E9F49" w:rsidR="0031696C" w:rsidRDefault="0031696C" w:rsidP="00DF16C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Aramark does not currently have any clients that will not be taking the one-year waiver</w:t>
      </w:r>
    </w:p>
    <w:p w14:paraId="23D184E5" w14:textId="79606819" w:rsidR="0031696C" w:rsidRDefault="0031696C" w:rsidP="00DF16C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Recommendation from Administration is to renew with Aramark for one more year</w:t>
      </w:r>
    </w:p>
    <w:p w14:paraId="02866FB0" w14:textId="57008229" w:rsidR="0031696C" w:rsidRDefault="0031696C" w:rsidP="00316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E5522" w14:textId="0B04E796" w:rsidR="0031696C" w:rsidRDefault="0031696C" w:rsidP="003169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Tax Levy – Bond &amp; Revenue Discussion</w:t>
      </w:r>
    </w:p>
    <w:p w14:paraId="7B873915" w14:textId="060D427B" w:rsidR="007604BF" w:rsidRDefault="007604BF" w:rsidP="00FC7AB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Estimated EAV - $735.6 million</w:t>
      </w:r>
    </w:p>
    <w:p w14:paraId="45BC1677" w14:textId="100B31EA" w:rsidR="007604BF" w:rsidRDefault="007604BF" w:rsidP="007604BF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Non-Debt service levy accounts for approximately $33,316,199 (balloon amount) of the District’s annual reserves</w:t>
      </w:r>
    </w:p>
    <w:p w14:paraId="56352CAC" w14:textId="4CB5F510" w:rsidR="0031696C" w:rsidRDefault="00FC7ABE" w:rsidP="00FC7AB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Levy does not exceed 105% of the prior year’s extension</w:t>
      </w:r>
    </w:p>
    <w:p w14:paraId="2D9A73A1" w14:textId="18868D24" w:rsidR="00FC7ABE" w:rsidRDefault="00FC7ABE" w:rsidP="00FC7ABE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is not required to publish a notice of hearing or hold a truth-in-taxation hearing</w:t>
      </w:r>
    </w:p>
    <w:p w14:paraId="3E7E0B00" w14:textId="6963219B" w:rsidR="00FC7ABE" w:rsidRDefault="00FC7ABE" w:rsidP="00FC7AB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Debt service is scheduled to increase by $0.20 - $0.26.</w:t>
      </w:r>
    </w:p>
    <w:p w14:paraId="1B0D230F" w14:textId="49D165A0" w:rsidR="00FC7ABE" w:rsidRDefault="007604BF" w:rsidP="00FC7AB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Levy timeline</w:t>
      </w:r>
    </w:p>
    <w:p w14:paraId="013492C1" w14:textId="05BAAFC3" w:rsidR="007604BF" w:rsidRDefault="007604BF" w:rsidP="007604BF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15, 2022 – Administration recommends that the Board approve the estimated levy as submitted</w:t>
      </w:r>
    </w:p>
    <w:p w14:paraId="65F5865B" w14:textId="3640237B" w:rsidR="007604BF" w:rsidRDefault="007604BF" w:rsidP="007604BF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16 – December 13, 2022 – Administration updates levy with best known information</w:t>
      </w:r>
    </w:p>
    <w:p w14:paraId="2E9F151F" w14:textId="559DE78B" w:rsidR="007604BF" w:rsidRDefault="007604BF" w:rsidP="007604BF">
      <w:pPr>
        <w:pStyle w:val="ListParagraph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4BF">
        <w:rPr>
          <w:rFonts w:ascii="Times New Roman" w:hAnsi="Times New Roman" w:cs="Times New Roman"/>
          <w:sz w:val="24"/>
          <w:szCs w:val="24"/>
        </w:rPr>
        <w:t xml:space="preserve">December 13, 2022 – Final levy submitted for consideration and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604BF">
        <w:rPr>
          <w:rFonts w:ascii="Times New Roman" w:hAnsi="Times New Roman" w:cs="Times New Roman"/>
          <w:sz w:val="24"/>
          <w:szCs w:val="24"/>
        </w:rPr>
        <w:t>hree tax abatement resolutions submitted for Board consideration</w:t>
      </w:r>
    </w:p>
    <w:p w14:paraId="25C8B2BD" w14:textId="0CC27007" w:rsidR="007604BF" w:rsidRDefault="007604BF" w:rsidP="00760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06A2D" w14:textId="651A875A" w:rsidR="007604BF" w:rsidRPr="007604BF" w:rsidRDefault="007604BF" w:rsidP="00760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at 5:15PM</w:t>
      </w:r>
    </w:p>
    <w:sectPr w:rsidR="007604BF" w:rsidRPr="007604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B3CCA" w14:textId="77777777" w:rsidR="00410FF1" w:rsidRDefault="00410FF1" w:rsidP="00410FF1">
      <w:pPr>
        <w:spacing w:after="0" w:line="240" w:lineRule="auto"/>
      </w:pPr>
      <w:r>
        <w:separator/>
      </w:r>
    </w:p>
  </w:endnote>
  <w:endnote w:type="continuationSeparator" w:id="0">
    <w:p w14:paraId="00E72FF5" w14:textId="77777777" w:rsidR="00410FF1" w:rsidRDefault="00410FF1" w:rsidP="0041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CFCE1" w14:textId="77777777" w:rsidR="00410FF1" w:rsidRDefault="00410F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137E" w14:textId="77777777" w:rsidR="00410FF1" w:rsidRDefault="00410F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ED33" w14:textId="77777777" w:rsidR="00410FF1" w:rsidRDefault="00410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77F66" w14:textId="77777777" w:rsidR="00410FF1" w:rsidRDefault="00410FF1" w:rsidP="00410FF1">
      <w:pPr>
        <w:spacing w:after="0" w:line="240" w:lineRule="auto"/>
      </w:pPr>
      <w:r>
        <w:separator/>
      </w:r>
    </w:p>
  </w:footnote>
  <w:footnote w:type="continuationSeparator" w:id="0">
    <w:p w14:paraId="0CED9E46" w14:textId="77777777" w:rsidR="00410FF1" w:rsidRDefault="00410FF1" w:rsidP="00410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3FA8" w14:textId="6FB4FD43" w:rsidR="00410FF1" w:rsidRDefault="00410F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F126D" w14:textId="0D64EAB4" w:rsidR="00410FF1" w:rsidRDefault="00410F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A4C85" w14:textId="68D287EA" w:rsidR="00410FF1" w:rsidRDefault="00410F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16AAB"/>
    <w:multiLevelType w:val="hybridMultilevel"/>
    <w:tmpl w:val="DE225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A1A35"/>
    <w:multiLevelType w:val="hybridMultilevel"/>
    <w:tmpl w:val="4972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35FAE"/>
    <w:multiLevelType w:val="hybridMultilevel"/>
    <w:tmpl w:val="D4A69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626FB"/>
    <w:multiLevelType w:val="hybridMultilevel"/>
    <w:tmpl w:val="67C67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90AF9"/>
    <w:multiLevelType w:val="hybridMultilevel"/>
    <w:tmpl w:val="4FAAB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29"/>
    <w:rsid w:val="000331A7"/>
    <w:rsid w:val="002A42E6"/>
    <w:rsid w:val="0031696C"/>
    <w:rsid w:val="003F628E"/>
    <w:rsid w:val="00410FF1"/>
    <w:rsid w:val="00555AD9"/>
    <w:rsid w:val="007604BF"/>
    <w:rsid w:val="0087491C"/>
    <w:rsid w:val="00B66629"/>
    <w:rsid w:val="00DF16CA"/>
    <w:rsid w:val="00F16580"/>
    <w:rsid w:val="00FC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6427779"/>
  <w15:chartTrackingRefBased/>
  <w15:docId w15:val="{DFC5E1F0-26DD-4F18-924C-D94B1FA5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2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0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FF1"/>
  </w:style>
  <w:style w:type="paragraph" w:styleId="Footer">
    <w:name w:val="footer"/>
    <w:basedOn w:val="Normal"/>
    <w:link w:val="FooterChar"/>
    <w:uiPriority w:val="99"/>
    <w:unhideWhenUsed/>
    <w:rsid w:val="00410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Sommer</dc:creator>
  <cp:keywords/>
  <dc:description/>
  <cp:lastModifiedBy>Jennifer Sommer</cp:lastModifiedBy>
  <cp:revision>2</cp:revision>
  <dcterms:created xsi:type="dcterms:W3CDTF">2022-12-09T15:43:00Z</dcterms:created>
  <dcterms:modified xsi:type="dcterms:W3CDTF">2022-12-09T15:43:00Z</dcterms:modified>
</cp:coreProperties>
</file>